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16" w:rsidRDefault="00943C16" w:rsidP="00E84176">
      <w:pPr>
        <w:spacing w:after="0" w:line="240" w:lineRule="auto"/>
        <w:rPr>
          <w:rFonts w:ascii="Calibri" w:hAnsi="Calibri" w:cs="Calibri"/>
          <w:b/>
          <w:color w:val="1F3864" w:themeColor="accent1" w:themeShade="80"/>
          <w:sz w:val="32"/>
          <w:szCs w:val="28"/>
        </w:rPr>
      </w:pPr>
      <w:proofErr w:type="spellStart"/>
      <w:r w:rsidRPr="005B1274">
        <w:rPr>
          <w:rFonts w:ascii="Calibri" w:hAnsi="Calibri" w:cs="Calibri"/>
          <w:b/>
          <w:color w:val="1F3864" w:themeColor="accent1" w:themeShade="80"/>
          <w:sz w:val="32"/>
          <w:szCs w:val="28"/>
          <w:lang w:val="en-US"/>
        </w:rPr>
        <w:t>Hous</w:t>
      </w:r>
      <w:proofErr w:type="spellEnd"/>
      <w:r w:rsidRPr="005B1274">
        <w:rPr>
          <w:rFonts w:ascii="Calibri" w:hAnsi="Calibri" w:cs="Calibri"/>
          <w:b/>
          <w:color w:val="1F3864" w:themeColor="accent1" w:themeShade="80"/>
          <w:sz w:val="32"/>
          <w:szCs w:val="28"/>
        </w:rPr>
        <w:t>е</w:t>
      </w:r>
      <w:r w:rsidRPr="005B1274">
        <w:rPr>
          <w:rFonts w:ascii="Calibri" w:hAnsi="Calibri" w:cs="Calibri"/>
          <w:b/>
          <w:color w:val="1F3864" w:themeColor="accent1" w:themeShade="80"/>
          <w:sz w:val="32"/>
          <w:szCs w:val="28"/>
          <w:lang w:val="en-US"/>
        </w:rPr>
        <w:t>Hold</w:t>
      </w:r>
      <w:r w:rsidRPr="005B1274">
        <w:rPr>
          <w:rFonts w:ascii="Calibri" w:hAnsi="Calibri" w:cs="Calibri"/>
          <w:b/>
          <w:color w:val="1F3864" w:themeColor="accent1" w:themeShade="80"/>
          <w:sz w:val="32"/>
          <w:szCs w:val="28"/>
        </w:rPr>
        <w:t xml:space="preserve"> </w:t>
      </w:r>
      <w:r w:rsidRPr="005B1274">
        <w:rPr>
          <w:rFonts w:ascii="Calibri" w:hAnsi="Calibri" w:cs="Calibri"/>
          <w:b/>
          <w:color w:val="1F3864" w:themeColor="accent1" w:themeShade="80"/>
          <w:sz w:val="32"/>
          <w:szCs w:val="28"/>
          <w:lang w:val="en-US"/>
        </w:rPr>
        <w:t>Expo</w:t>
      </w:r>
      <w:r w:rsidRPr="005B1274">
        <w:rPr>
          <w:rFonts w:ascii="Calibri" w:hAnsi="Calibri" w:cs="Calibri"/>
          <w:b/>
          <w:color w:val="1F3864" w:themeColor="accent1" w:themeShade="80"/>
          <w:sz w:val="32"/>
          <w:szCs w:val="28"/>
        </w:rPr>
        <w:t xml:space="preserve"> осень 2017</w:t>
      </w:r>
      <w:r w:rsidR="007D12BF">
        <w:rPr>
          <w:rFonts w:ascii="Calibri" w:hAnsi="Calibri" w:cs="Calibri"/>
          <w:b/>
          <w:color w:val="1F3864" w:themeColor="accent1" w:themeShade="80"/>
          <w:sz w:val="32"/>
          <w:szCs w:val="28"/>
        </w:rPr>
        <w:t>:</w:t>
      </w:r>
      <w:r w:rsidRPr="005B1274">
        <w:rPr>
          <w:rFonts w:ascii="Calibri" w:hAnsi="Calibri" w:cs="Calibri"/>
          <w:b/>
          <w:color w:val="1F3864" w:themeColor="accent1" w:themeShade="80"/>
          <w:sz w:val="32"/>
          <w:szCs w:val="28"/>
        </w:rPr>
        <w:t xml:space="preserve"> </w:t>
      </w:r>
      <w:r w:rsidR="007D12BF" w:rsidRPr="005B1274">
        <w:rPr>
          <w:rFonts w:ascii="Calibri" w:hAnsi="Calibri" w:cs="Calibri"/>
          <w:b/>
          <w:color w:val="1F3864" w:themeColor="accent1" w:themeShade="80"/>
          <w:sz w:val="32"/>
          <w:szCs w:val="28"/>
        </w:rPr>
        <w:t xml:space="preserve">рынок </w:t>
      </w:r>
      <w:r w:rsidR="00FF4262">
        <w:rPr>
          <w:rFonts w:ascii="Calibri" w:hAnsi="Calibri" w:cs="Calibri"/>
          <w:b/>
          <w:color w:val="1F3864" w:themeColor="accent1" w:themeShade="80"/>
          <w:sz w:val="32"/>
          <w:szCs w:val="28"/>
        </w:rPr>
        <w:t>ритейла</w:t>
      </w:r>
      <w:r w:rsidR="001137AC">
        <w:rPr>
          <w:rFonts w:ascii="Calibri" w:hAnsi="Calibri" w:cs="Calibri"/>
          <w:b/>
          <w:color w:val="1F3864" w:themeColor="accent1" w:themeShade="80"/>
          <w:sz w:val="32"/>
          <w:szCs w:val="28"/>
        </w:rPr>
        <w:t xml:space="preserve"> </w:t>
      </w:r>
      <w:r w:rsidRPr="005B1274">
        <w:rPr>
          <w:rFonts w:ascii="Calibri" w:hAnsi="Calibri" w:cs="Calibri"/>
          <w:b/>
          <w:color w:val="1F3864" w:themeColor="accent1" w:themeShade="80"/>
          <w:sz w:val="32"/>
          <w:szCs w:val="28"/>
        </w:rPr>
        <w:t xml:space="preserve">ждёт новые </w:t>
      </w:r>
      <w:r w:rsidR="003A68DF" w:rsidRPr="005B1274">
        <w:rPr>
          <w:rFonts w:ascii="Calibri" w:hAnsi="Calibri" w:cs="Calibri"/>
          <w:b/>
          <w:color w:val="1F3864" w:themeColor="accent1" w:themeShade="80"/>
          <w:sz w:val="32"/>
          <w:szCs w:val="28"/>
        </w:rPr>
        <w:t>тренды</w:t>
      </w:r>
    </w:p>
    <w:p w:rsidR="00E84176" w:rsidRPr="005B1274" w:rsidRDefault="00E84176" w:rsidP="00E84176">
      <w:pPr>
        <w:spacing w:after="0" w:line="240" w:lineRule="auto"/>
        <w:rPr>
          <w:rFonts w:ascii="Calibri" w:hAnsi="Calibri" w:cs="Calibri"/>
          <w:b/>
          <w:color w:val="1F3864" w:themeColor="accent1" w:themeShade="80"/>
          <w:sz w:val="32"/>
          <w:szCs w:val="28"/>
        </w:rPr>
      </w:pPr>
    </w:p>
    <w:p w:rsidR="00943C16" w:rsidRPr="001137AC" w:rsidRDefault="002209EB" w:rsidP="00E84176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4"/>
        </w:rPr>
      </w:pPr>
      <w:r w:rsidRPr="001137AC">
        <w:rPr>
          <w:rFonts w:ascii="Calibri" w:hAnsi="Calibri" w:cs="Calibri"/>
          <w:b/>
          <w:noProof/>
          <w:color w:val="262626" w:themeColor="text1" w:themeTint="D9"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31115</wp:posOffset>
            </wp:positionV>
            <wp:extent cx="2794000" cy="1057275"/>
            <wp:effectExtent l="0" t="0" r="6350" b="9525"/>
            <wp:wrapSquare wrapText="bothSides"/>
            <wp:docPr id="1" name="Рисунок 1" descr="\\SAM\Temp\Ксения\Logo\HHE 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M\Temp\Ксения\Logo\HHE RU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3" t="13869" r="2261" b="14598"/>
                    <a:stretch/>
                  </pic:blipFill>
                  <pic:spPr bwMode="auto">
                    <a:xfrm>
                      <a:off x="0" y="0"/>
                      <a:ext cx="2794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8DF" w:rsidRPr="001137AC">
        <w:rPr>
          <w:rFonts w:ascii="Calibri" w:hAnsi="Calibri" w:cs="Calibri"/>
          <w:b/>
          <w:color w:val="262626" w:themeColor="text1" w:themeTint="D9"/>
          <w:sz w:val="24"/>
        </w:rPr>
        <w:t xml:space="preserve">В 2018 году </w:t>
      </w:r>
      <w:r w:rsidR="006A33EE" w:rsidRPr="001137AC">
        <w:rPr>
          <w:rFonts w:ascii="Calibri" w:hAnsi="Calibri" w:cs="Calibri"/>
          <w:b/>
          <w:color w:val="262626" w:themeColor="text1" w:themeTint="D9"/>
          <w:sz w:val="24"/>
        </w:rPr>
        <w:t>потребительский</w:t>
      </w:r>
      <w:r w:rsidR="003A68DF" w:rsidRPr="001137AC">
        <w:rPr>
          <w:rFonts w:ascii="Calibri" w:hAnsi="Calibri" w:cs="Calibri"/>
          <w:b/>
          <w:color w:val="262626" w:themeColor="text1" w:themeTint="D9"/>
          <w:sz w:val="24"/>
        </w:rPr>
        <w:t xml:space="preserve"> рынок получит </w:t>
      </w:r>
      <w:r w:rsidR="000A16CC" w:rsidRPr="001137AC">
        <w:rPr>
          <w:rFonts w:ascii="Calibri" w:hAnsi="Calibri" w:cs="Calibri"/>
          <w:b/>
          <w:color w:val="262626" w:themeColor="text1" w:themeTint="D9"/>
          <w:sz w:val="24"/>
        </w:rPr>
        <w:t>большое</w:t>
      </w:r>
      <w:r w:rsidR="003A68DF" w:rsidRPr="001137AC">
        <w:rPr>
          <w:rFonts w:ascii="Calibri" w:hAnsi="Calibri" w:cs="Calibri"/>
          <w:b/>
          <w:color w:val="262626" w:themeColor="text1" w:themeTint="D9"/>
          <w:sz w:val="24"/>
        </w:rPr>
        <w:t xml:space="preserve"> количество новых </w:t>
      </w:r>
      <w:r w:rsidRPr="001137AC">
        <w:rPr>
          <w:rFonts w:ascii="Calibri" w:hAnsi="Calibri" w:cs="Calibri"/>
          <w:b/>
          <w:color w:val="262626" w:themeColor="text1" w:themeTint="D9"/>
          <w:sz w:val="24"/>
        </w:rPr>
        <w:t>возможностей для своего развития</w:t>
      </w:r>
      <w:r w:rsidR="003A68DF" w:rsidRPr="001137AC">
        <w:rPr>
          <w:rFonts w:ascii="Calibri" w:hAnsi="Calibri" w:cs="Calibri"/>
          <w:b/>
          <w:color w:val="262626" w:themeColor="text1" w:themeTint="D9"/>
          <w:sz w:val="24"/>
        </w:rPr>
        <w:t xml:space="preserve">. Участники </w:t>
      </w:r>
      <w:proofErr w:type="spellStart"/>
      <w:r w:rsidR="000A16CC" w:rsidRPr="001137AC">
        <w:rPr>
          <w:rFonts w:ascii="Calibri" w:hAnsi="Calibri" w:cs="Calibri"/>
          <w:b/>
          <w:color w:val="262626" w:themeColor="text1" w:themeTint="D9"/>
          <w:sz w:val="24"/>
          <w:szCs w:val="28"/>
          <w:lang w:val="en-US"/>
        </w:rPr>
        <w:t>Hous</w:t>
      </w:r>
      <w:proofErr w:type="spellEnd"/>
      <w:r w:rsidR="000A16CC" w:rsidRPr="001137AC">
        <w:rPr>
          <w:rFonts w:ascii="Calibri" w:hAnsi="Calibri" w:cs="Calibri"/>
          <w:b/>
          <w:color w:val="262626" w:themeColor="text1" w:themeTint="D9"/>
          <w:sz w:val="24"/>
          <w:szCs w:val="28"/>
        </w:rPr>
        <w:t>е</w:t>
      </w:r>
      <w:r w:rsidR="000A16CC" w:rsidRPr="001137AC">
        <w:rPr>
          <w:rFonts w:ascii="Calibri" w:hAnsi="Calibri" w:cs="Calibri"/>
          <w:b/>
          <w:color w:val="262626" w:themeColor="text1" w:themeTint="D9"/>
          <w:sz w:val="24"/>
          <w:szCs w:val="28"/>
          <w:lang w:val="en-US"/>
        </w:rPr>
        <w:t>Hold</w:t>
      </w:r>
      <w:r w:rsidR="000A16CC" w:rsidRPr="001137AC">
        <w:rPr>
          <w:rFonts w:ascii="Calibri" w:hAnsi="Calibri" w:cs="Calibri"/>
          <w:b/>
          <w:color w:val="262626" w:themeColor="text1" w:themeTint="D9"/>
          <w:sz w:val="24"/>
          <w:szCs w:val="28"/>
        </w:rPr>
        <w:t xml:space="preserve"> </w:t>
      </w:r>
      <w:r w:rsidR="000A16CC" w:rsidRPr="001137AC">
        <w:rPr>
          <w:rFonts w:ascii="Calibri" w:hAnsi="Calibri" w:cs="Calibri"/>
          <w:b/>
          <w:color w:val="262626" w:themeColor="text1" w:themeTint="D9"/>
          <w:sz w:val="24"/>
          <w:szCs w:val="28"/>
          <w:lang w:val="en-US"/>
        </w:rPr>
        <w:t>Expo</w:t>
      </w:r>
      <w:r w:rsidR="000A16CC" w:rsidRPr="001137AC">
        <w:rPr>
          <w:rFonts w:ascii="Calibri" w:hAnsi="Calibri" w:cs="Calibri"/>
          <w:b/>
          <w:color w:val="262626" w:themeColor="text1" w:themeTint="D9"/>
          <w:sz w:val="24"/>
          <w:szCs w:val="28"/>
        </w:rPr>
        <w:t xml:space="preserve"> </w:t>
      </w:r>
      <w:r w:rsidRPr="001137AC">
        <w:rPr>
          <w:rFonts w:ascii="Calibri" w:hAnsi="Calibri" w:cs="Calibri"/>
          <w:b/>
          <w:color w:val="262626" w:themeColor="text1" w:themeTint="D9"/>
          <w:sz w:val="24"/>
        </w:rPr>
        <w:t xml:space="preserve">из 16 стран мира </w:t>
      </w:r>
      <w:r w:rsidR="00EB6E8A" w:rsidRPr="001137AC">
        <w:rPr>
          <w:rFonts w:ascii="Calibri" w:hAnsi="Calibri" w:cs="Calibri"/>
          <w:b/>
          <w:color w:val="262626" w:themeColor="text1" w:themeTint="D9"/>
          <w:sz w:val="24"/>
        </w:rPr>
        <w:t xml:space="preserve">представят </w:t>
      </w:r>
      <w:r w:rsidR="00EB6E8A" w:rsidRPr="001137AC">
        <w:rPr>
          <w:rFonts w:ascii="Calibri" w:hAnsi="Calibri" w:cs="Calibri"/>
          <w:b/>
          <w:color w:val="262626" w:themeColor="text1" w:themeTint="D9"/>
          <w:sz w:val="24"/>
          <w:lang w:val="en-US"/>
        </w:rPr>
        <w:t>retail</w:t>
      </w:r>
      <w:r w:rsidR="00EB6E8A" w:rsidRPr="001137AC">
        <w:rPr>
          <w:rFonts w:ascii="Calibri" w:hAnsi="Calibri" w:cs="Calibri"/>
          <w:b/>
          <w:color w:val="262626" w:themeColor="text1" w:themeTint="D9"/>
          <w:sz w:val="24"/>
        </w:rPr>
        <w:t xml:space="preserve">-сообществу </w:t>
      </w:r>
      <w:r w:rsidR="003A68DF" w:rsidRPr="001137AC">
        <w:rPr>
          <w:rFonts w:ascii="Calibri" w:hAnsi="Calibri" w:cs="Calibri"/>
          <w:b/>
          <w:color w:val="262626" w:themeColor="text1" w:themeTint="D9"/>
          <w:sz w:val="24"/>
        </w:rPr>
        <w:t>более 500 новинок и свои последние коллекции.</w:t>
      </w:r>
      <w:r w:rsidR="001137AC">
        <w:rPr>
          <w:rFonts w:ascii="Calibri" w:hAnsi="Calibri" w:cs="Calibri"/>
          <w:b/>
          <w:color w:val="262626" w:themeColor="text1" w:themeTint="D9"/>
          <w:sz w:val="24"/>
        </w:rPr>
        <w:t xml:space="preserve"> </w:t>
      </w:r>
      <w:r w:rsidR="00DE6B28" w:rsidRPr="001137AC">
        <w:rPr>
          <w:rFonts w:ascii="Calibri" w:hAnsi="Calibri" w:cs="Calibri"/>
          <w:b/>
          <w:color w:val="262626" w:themeColor="text1" w:themeTint="D9"/>
          <w:sz w:val="24"/>
        </w:rPr>
        <w:t>20-я</w:t>
      </w:r>
      <w:r w:rsidR="00EB6E8A" w:rsidRPr="001137AC">
        <w:rPr>
          <w:rFonts w:ascii="Calibri" w:hAnsi="Calibri" w:cs="Calibri"/>
          <w:b/>
          <w:color w:val="262626" w:themeColor="text1" w:themeTint="D9"/>
          <w:sz w:val="24"/>
        </w:rPr>
        <w:t xml:space="preserve"> Юбилейная м</w:t>
      </w:r>
      <w:r w:rsidRPr="001137AC">
        <w:rPr>
          <w:rFonts w:ascii="Calibri" w:hAnsi="Calibri" w:cs="Calibri"/>
          <w:b/>
          <w:color w:val="262626" w:themeColor="text1" w:themeTint="D9"/>
          <w:sz w:val="24"/>
        </w:rPr>
        <w:t xml:space="preserve">еждународная выставка </w:t>
      </w:r>
      <w:proofErr w:type="spellStart"/>
      <w:r w:rsidRPr="001137AC">
        <w:rPr>
          <w:rFonts w:ascii="Calibri" w:hAnsi="Calibri" w:cs="Calibri"/>
          <w:b/>
          <w:color w:val="262626" w:themeColor="text1" w:themeTint="D9"/>
          <w:sz w:val="24"/>
          <w:szCs w:val="28"/>
          <w:lang w:val="en-US"/>
        </w:rPr>
        <w:t>Hous</w:t>
      </w:r>
      <w:proofErr w:type="spellEnd"/>
      <w:r w:rsidRPr="001137AC">
        <w:rPr>
          <w:rFonts w:ascii="Calibri" w:hAnsi="Calibri" w:cs="Calibri"/>
          <w:b/>
          <w:color w:val="262626" w:themeColor="text1" w:themeTint="D9"/>
          <w:sz w:val="24"/>
          <w:szCs w:val="28"/>
        </w:rPr>
        <w:t>е</w:t>
      </w:r>
      <w:r w:rsidRPr="001137AC">
        <w:rPr>
          <w:rFonts w:ascii="Calibri" w:hAnsi="Calibri" w:cs="Calibri"/>
          <w:b/>
          <w:color w:val="262626" w:themeColor="text1" w:themeTint="D9"/>
          <w:sz w:val="24"/>
          <w:szCs w:val="28"/>
          <w:lang w:val="en-US"/>
        </w:rPr>
        <w:t>Hold</w:t>
      </w:r>
      <w:r w:rsidRPr="001137AC">
        <w:rPr>
          <w:rFonts w:ascii="Calibri" w:hAnsi="Calibri" w:cs="Calibri"/>
          <w:b/>
          <w:color w:val="262626" w:themeColor="text1" w:themeTint="D9"/>
          <w:sz w:val="24"/>
          <w:szCs w:val="28"/>
        </w:rPr>
        <w:t xml:space="preserve"> </w:t>
      </w:r>
      <w:r w:rsidRPr="001137AC">
        <w:rPr>
          <w:rFonts w:ascii="Calibri" w:hAnsi="Calibri" w:cs="Calibri"/>
          <w:b/>
          <w:color w:val="262626" w:themeColor="text1" w:themeTint="D9"/>
          <w:sz w:val="24"/>
          <w:szCs w:val="28"/>
          <w:lang w:val="en-US"/>
        </w:rPr>
        <w:t>Expo</w:t>
      </w:r>
      <w:r w:rsidR="000A16CC" w:rsidRPr="001137AC">
        <w:rPr>
          <w:rFonts w:ascii="Calibri" w:hAnsi="Calibri" w:cs="Calibri"/>
          <w:b/>
          <w:color w:val="262626" w:themeColor="text1" w:themeTint="D9"/>
          <w:sz w:val="24"/>
          <w:szCs w:val="28"/>
        </w:rPr>
        <w:t>-</w:t>
      </w:r>
      <w:r w:rsidRPr="001137AC">
        <w:rPr>
          <w:rFonts w:ascii="Calibri" w:hAnsi="Calibri" w:cs="Calibri"/>
          <w:b/>
          <w:color w:val="262626" w:themeColor="text1" w:themeTint="D9"/>
          <w:sz w:val="24"/>
          <w:szCs w:val="28"/>
        </w:rPr>
        <w:t>осень 2017</w:t>
      </w:r>
      <w:r w:rsidRPr="001137AC">
        <w:rPr>
          <w:rFonts w:ascii="Calibri" w:hAnsi="Calibri" w:cs="Calibri"/>
          <w:b/>
          <w:color w:val="262626" w:themeColor="text1" w:themeTint="D9"/>
          <w:sz w:val="24"/>
        </w:rPr>
        <w:t xml:space="preserve"> с 12 по 14 сентября представит в МВЦ «Крокус Экспо»</w:t>
      </w:r>
      <w:r w:rsidR="003242D0" w:rsidRPr="001137AC">
        <w:rPr>
          <w:rFonts w:ascii="Calibri" w:hAnsi="Calibri" w:cs="Calibri"/>
          <w:b/>
          <w:color w:val="262626" w:themeColor="text1" w:themeTint="D9"/>
          <w:sz w:val="24"/>
        </w:rPr>
        <w:t xml:space="preserve"> (Москва)</w:t>
      </w:r>
      <w:r w:rsidRPr="001137AC">
        <w:rPr>
          <w:rFonts w:ascii="Calibri" w:hAnsi="Calibri" w:cs="Calibri"/>
          <w:b/>
          <w:color w:val="262626" w:themeColor="text1" w:themeTint="D9"/>
          <w:sz w:val="24"/>
        </w:rPr>
        <w:t xml:space="preserve"> тренды рынка посуды, товаров для дома и дизайна интерьера.</w:t>
      </w:r>
    </w:p>
    <w:p w:rsidR="00E84176" w:rsidRPr="00F87C5A" w:rsidRDefault="00E84176" w:rsidP="00E84176">
      <w:pPr>
        <w:spacing w:after="0" w:line="240" w:lineRule="auto"/>
        <w:jc w:val="both"/>
        <w:rPr>
          <w:rFonts w:ascii="Calibri" w:hAnsi="Calibri" w:cs="Calibri"/>
          <w:b/>
          <w:i/>
          <w:color w:val="262626" w:themeColor="text1" w:themeTint="D9"/>
          <w:sz w:val="24"/>
        </w:rPr>
      </w:pPr>
    </w:p>
    <w:p w:rsidR="00401ACD" w:rsidRDefault="00DE6B28" w:rsidP="00837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</w:pPr>
      <w:proofErr w:type="spellStart"/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HouseHold</w:t>
      </w:r>
      <w:proofErr w:type="spellEnd"/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 </w:t>
      </w:r>
      <w:proofErr w:type="spellStart"/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Expo</w:t>
      </w:r>
      <w:proofErr w:type="spellEnd"/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 —</w:t>
      </w:r>
      <w:r w:rsidRPr="000C79FF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 </w:t>
      </w:r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крупнейшая на рынке России специализированная выставка посуды, подарков, хозяйственных товаров и товаров для дома. Рост количества участников выставки по сравнению с </w:t>
      </w:r>
      <w:r w:rsidR="00401ACD"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2016 годом</w:t>
      </w:r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 составил </w:t>
      </w:r>
      <w:r w:rsidR="00401ACD"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30%. В этом году в выставке примут участие более 500</w:t>
      </w:r>
      <w:r w:rsidR="003242D0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 компаний. С</w:t>
      </w:r>
      <w:r w:rsidR="00401ACD"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реди </w:t>
      </w:r>
      <w:r w:rsidR="003242D0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участников и посетителей мировые </w:t>
      </w:r>
      <w:r w:rsidR="00401ACD"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производители</w:t>
      </w:r>
      <w:r w:rsidR="003242D0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 товаров для дома</w:t>
      </w:r>
      <w:r w:rsidR="00401ACD"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, дистрибьюторы</w:t>
      </w:r>
      <w:r w:rsidR="003242D0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, </w:t>
      </w:r>
      <w:r w:rsidR="00401ACD"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дилеры</w:t>
      </w:r>
      <w:r w:rsidR="003242D0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, оптовые и розничные компании, ведущие российские торговые сети</w:t>
      </w:r>
      <w:r w:rsidR="00401ACD"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.</w:t>
      </w:r>
      <w:r w:rsidR="005B5D3F"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 Выставка пройдё</w:t>
      </w:r>
      <w:r w:rsidR="003242D0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т </w:t>
      </w:r>
      <w:r w:rsidR="005B5D3F"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на экспозиционной площади более 20 000 </w:t>
      </w:r>
      <w:proofErr w:type="spellStart"/>
      <w:r w:rsidR="005B5D3F"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кв.м</w:t>
      </w:r>
      <w:proofErr w:type="spellEnd"/>
      <w:r w:rsidR="005B5D3F"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.</w:t>
      </w:r>
    </w:p>
    <w:p w:rsidR="00741714" w:rsidRPr="00700176" w:rsidRDefault="00741714" w:rsidP="00837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  <w:shd w:val="clear" w:color="auto" w:fill="FFFFFF"/>
        </w:rPr>
      </w:pPr>
      <w:r w:rsidRPr="00700176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«</w:t>
      </w:r>
      <w:proofErr w:type="spellStart"/>
      <w:r w:rsidRPr="00700176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Бытпласт</w:t>
      </w:r>
      <w:proofErr w:type="spellEnd"/>
      <w:r w:rsidRPr="00700176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», </w:t>
      </w:r>
      <w:r w:rsidRPr="00700176">
        <w:rPr>
          <w:rFonts w:asciiTheme="minorHAnsi" w:hAnsiTheme="minorHAnsi" w:cstheme="minorHAnsi"/>
          <w:color w:val="262626" w:themeColor="text1" w:themeTint="D9"/>
          <w:sz w:val="22"/>
          <w:szCs w:val="22"/>
          <w:shd w:val="clear" w:color="auto" w:fill="FFFFFF"/>
        </w:rPr>
        <w:t>TESCOMA, «Дом фарфора», АО «Нева металл посуда», Торговая компания «</w:t>
      </w:r>
      <w:proofErr w:type="spellStart"/>
      <w:r w:rsidRPr="00700176">
        <w:rPr>
          <w:rFonts w:asciiTheme="minorHAnsi" w:hAnsiTheme="minorHAnsi" w:cstheme="minorHAnsi"/>
          <w:color w:val="262626" w:themeColor="text1" w:themeTint="D9"/>
          <w:sz w:val="22"/>
          <w:szCs w:val="22"/>
          <w:shd w:val="clear" w:color="auto" w:fill="FFFFFF"/>
        </w:rPr>
        <w:t>Спецторг</w:t>
      </w:r>
      <w:proofErr w:type="spellEnd"/>
      <w:r w:rsidRPr="00700176">
        <w:rPr>
          <w:rFonts w:asciiTheme="minorHAnsi" w:hAnsiTheme="minorHAnsi" w:cstheme="minorHAnsi"/>
          <w:color w:val="262626" w:themeColor="text1" w:themeTint="D9"/>
          <w:sz w:val="22"/>
          <w:szCs w:val="22"/>
          <w:shd w:val="clear" w:color="auto" w:fill="FFFFFF"/>
        </w:rPr>
        <w:t xml:space="preserve">», </w:t>
      </w:r>
      <w:r w:rsidR="00700176" w:rsidRPr="00700176">
        <w:rPr>
          <w:rFonts w:asciiTheme="minorHAnsi" w:hAnsiTheme="minorHAnsi" w:cstheme="minorHAnsi"/>
          <w:color w:val="262626" w:themeColor="text1" w:themeTint="D9"/>
          <w:sz w:val="22"/>
          <w:szCs w:val="22"/>
          <w:shd w:val="clear" w:color="auto" w:fill="FFFFFF"/>
          <w:lang w:val="en-US"/>
        </w:rPr>
        <w:t>ARC</w:t>
      </w:r>
      <w:r w:rsidR="00700176" w:rsidRPr="00700176">
        <w:rPr>
          <w:rFonts w:asciiTheme="minorHAnsi" w:hAnsiTheme="minorHAnsi" w:cstheme="minorHAnsi"/>
          <w:color w:val="262626" w:themeColor="text1" w:themeTint="D9"/>
          <w:sz w:val="22"/>
          <w:szCs w:val="22"/>
          <w:shd w:val="clear" w:color="auto" w:fill="FFFFFF"/>
        </w:rPr>
        <w:t xml:space="preserve">, </w:t>
      </w:r>
      <w:proofErr w:type="spellStart"/>
      <w:r w:rsidR="00700176" w:rsidRPr="00700176">
        <w:rPr>
          <w:rFonts w:asciiTheme="minorHAnsi" w:hAnsiTheme="minorHAnsi" w:cstheme="minorHAnsi"/>
          <w:color w:val="262626" w:themeColor="text1" w:themeTint="D9"/>
          <w:sz w:val="22"/>
          <w:szCs w:val="22"/>
          <w:shd w:val="clear" w:color="auto" w:fill="FFFFFF"/>
          <w:lang w:val="en-US"/>
        </w:rPr>
        <w:t>Scovo</w:t>
      </w:r>
      <w:proofErr w:type="spellEnd"/>
      <w:r w:rsidR="00700176" w:rsidRPr="00700176">
        <w:rPr>
          <w:rFonts w:asciiTheme="minorHAnsi" w:hAnsiTheme="minorHAnsi" w:cstheme="minorHAnsi"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700176">
        <w:rPr>
          <w:rFonts w:asciiTheme="minorHAnsi" w:hAnsiTheme="minorHAnsi" w:cstheme="minorHAnsi"/>
          <w:color w:val="262626" w:themeColor="text1" w:themeTint="D9"/>
          <w:sz w:val="22"/>
          <w:szCs w:val="22"/>
          <w:shd w:val="clear" w:color="auto" w:fill="FFFFFF"/>
        </w:rPr>
        <w:t>и многие другие</w:t>
      </w:r>
      <w:r w:rsidR="00837189">
        <w:rPr>
          <w:rFonts w:asciiTheme="minorHAnsi" w:hAnsiTheme="minorHAnsi" w:cstheme="minorHAnsi"/>
          <w:color w:val="262626" w:themeColor="text1" w:themeTint="D9"/>
          <w:sz w:val="22"/>
          <w:szCs w:val="22"/>
          <w:shd w:val="clear" w:color="auto" w:fill="FFFFFF"/>
        </w:rPr>
        <w:t xml:space="preserve"> (п</w:t>
      </w:r>
      <w:r w:rsidR="00700176">
        <w:rPr>
          <w:rFonts w:asciiTheme="minorHAnsi" w:hAnsiTheme="minorHAnsi" w:cstheme="minorHAnsi"/>
          <w:color w:val="262626" w:themeColor="text1" w:themeTint="D9"/>
          <w:sz w:val="22"/>
          <w:szCs w:val="22"/>
          <w:shd w:val="clear" w:color="auto" w:fill="FFFFFF"/>
        </w:rPr>
        <w:t>олный список участников на сайте выставки</w:t>
      </w:r>
      <w:r w:rsidR="00837189">
        <w:rPr>
          <w:rFonts w:asciiTheme="minorHAnsi" w:hAnsiTheme="minorHAnsi" w:cstheme="minorHAnsi"/>
          <w:color w:val="262626" w:themeColor="text1" w:themeTint="D9"/>
          <w:sz w:val="22"/>
          <w:szCs w:val="22"/>
          <w:shd w:val="clear" w:color="auto" w:fill="FFFFFF"/>
        </w:rPr>
        <w:t>)</w:t>
      </w:r>
      <w:r w:rsidR="00700176">
        <w:rPr>
          <w:rFonts w:asciiTheme="minorHAnsi" w:hAnsiTheme="minorHAnsi" w:cstheme="minorHAnsi"/>
          <w:color w:val="262626" w:themeColor="text1" w:themeTint="D9"/>
          <w:sz w:val="22"/>
          <w:szCs w:val="22"/>
          <w:shd w:val="clear" w:color="auto" w:fill="FFFFFF"/>
        </w:rPr>
        <w:t xml:space="preserve">. </w:t>
      </w:r>
    </w:p>
    <w:p w:rsidR="00837189" w:rsidRDefault="00401ACD" w:rsidP="00837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</w:pPr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Впервые </w:t>
      </w:r>
      <w:r w:rsidR="003C1D5B"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в рамках</w:t>
      </w:r>
      <w:r w:rsidR="003C1D5B" w:rsidRPr="000C79FF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</w:t>
      </w:r>
      <w:r w:rsidR="003C1D5B" w:rsidRPr="000C79F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программы В2В «РИТЕЙЛ</w:t>
      </w:r>
      <w:r w:rsidR="001137AC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ЕР</w:t>
      </w:r>
      <w:r w:rsidR="003C1D5B" w:rsidRPr="000C79F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– ПОСТАВЩИК»</w:t>
      </w:r>
      <w:r w:rsidR="00EB6E8A" w:rsidRPr="000C79F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для закупщиков издан каталог новинок</w:t>
      </w:r>
      <w:r w:rsidR="003C1D5B"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 выставки. Каталог будет доступен на сайте выставки после 1 сентября. </w:t>
      </w:r>
    </w:p>
    <w:p w:rsidR="003C1D5B" w:rsidRPr="000C79FF" w:rsidRDefault="00EB6E8A" w:rsidP="0083718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</w:pPr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В рамках деловой программ пройдет более 45 деловых мероприятий</w:t>
      </w:r>
      <w:r w:rsidR="00854EDA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.</w:t>
      </w:r>
      <w:r w:rsidR="00837189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 </w:t>
      </w:r>
      <w:r w:rsidR="00854EDA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Эксперты и </w:t>
      </w:r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специалист</w:t>
      </w:r>
      <w:r w:rsidR="00854EDA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ы</w:t>
      </w:r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 </w:t>
      </w:r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  <w:lang w:val="en-US"/>
        </w:rPr>
        <w:t>retail</w:t>
      </w:r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 </w:t>
      </w:r>
      <w:r w:rsidR="00837189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сообщества</w:t>
      </w:r>
      <w:r w:rsidR="00854EDA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 обсудят проблемы и перспективы ритейл рынка, </w:t>
      </w:r>
      <w:r w:rsidR="00837189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 xml:space="preserve">тренды в онлайн торговле, ритейл в регионах и другие темы. </w:t>
      </w:r>
      <w:r w:rsidRPr="000C79FF">
        <w:rPr>
          <w:rStyle w:val="a4"/>
          <w:rFonts w:asciiTheme="minorHAnsi" w:hAnsiTheme="minorHAnsi" w:cstheme="minorHAnsi"/>
          <w:b w:val="0"/>
          <w:color w:val="262626" w:themeColor="text1" w:themeTint="D9"/>
          <w:sz w:val="22"/>
          <w:szCs w:val="22"/>
        </w:rPr>
        <w:t>Ключевыми событиями станут:</w:t>
      </w:r>
    </w:p>
    <w:p w:rsidR="00EB6E8A" w:rsidRPr="000C79FF" w:rsidRDefault="00EB6E8A" w:rsidP="00E8417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357"/>
        <w:contextualSpacing w:val="0"/>
        <w:jc w:val="both"/>
        <w:rPr>
          <w:rFonts w:eastAsia="Times New Roman" w:cstheme="minorHAnsi"/>
          <w:color w:val="262626" w:themeColor="text1" w:themeTint="D9"/>
          <w:lang w:eastAsia="ru-RU"/>
        </w:rPr>
      </w:pPr>
      <w:r w:rsidRPr="000C79FF">
        <w:rPr>
          <w:rFonts w:cstheme="minorHAnsi"/>
          <w:color w:val="262626" w:themeColor="text1" w:themeTint="D9"/>
        </w:rPr>
        <w:t xml:space="preserve">Юбилейная конференция </w:t>
      </w:r>
      <w:r w:rsidRPr="000C79FF">
        <w:rPr>
          <w:rFonts w:cstheme="minorHAnsi"/>
          <w:b/>
          <w:color w:val="262626" w:themeColor="text1" w:themeTint="D9"/>
        </w:rPr>
        <w:t>«Актуальные вопросы рынка товаров для дома и посуды в России. Точки будущего роста и как поддержать спрос»</w:t>
      </w:r>
    </w:p>
    <w:p w:rsidR="006A33EE" w:rsidRPr="000C79FF" w:rsidRDefault="006A33EE" w:rsidP="00E8417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357"/>
        <w:contextualSpacing w:val="0"/>
        <w:jc w:val="both"/>
        <w:rPr>
          <w:rFonts w:eastAsia="Times New Roman" w:cstheme="minorHAnsi"/>
          <w:b/>
          <w:color w:val="262626" w:themeColor="text1" w:themeTint="D9"/>
          <w:lang w:eastAsia="ru-RU"/>
        </w:rPr>
      </w:pPr>
      <w:r w:rsidRPr="000C79FF">
        <w:rPr>
          <w:rFonts w:eastAsia="Times New Roman" w:cstheme="minorHAnsi"/>
          <w:color w:val="262626" w:themeColor="text1" w:themeTint="D9"/>
          <w:lang w:eastAsia="ru-RU"/>
        </w:rPr>
        <w:t xml:space="preserve">20 семинаров и конференций в </w:t>
      </w:r>
      <w:r w:rsidRPr="000C79FF">
        <w:rPr>
          <w:rFonts w:eastAsia="Times New Roman" w:cstheme="minorHAnsi"/>
          <w:b/>
          <w:color w:val="262626" w:themeColor="text1" w:themeTint="D9"/>
          <w:lang w:eastAsia="ru-RU"/>
        </w:rPr>
        <w:t>День регионального ритейла</w:t>
      </w:r>
    </w:p>
    <w:p w:rsidR="00EB6E8A" w:rsidRPr="000C79FF" w:rsidRDefault="006A33EE" w:rsidP="00E8417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357"/>
        <w:contextualSpacing w:val="0"/>
        <w:jc w:val="both"/>
        <w:rPr>
          <w:rFonts w:eastAsia="Times New Roman" w:cstheme="minorHAnsi"/>
          <w:b/>
          <w:color w:val="262626" w:themeColor="text1" w:themeTint="D9"/>
          <w:lang w:eastAsia="ru-RU"/>
        </w:rPr>
      </w:pPr>
      <w:r w:rsidRPr="000C79FF">
        <w:rPr>
          <w:color w:val="262626" w:themeColor="text1" w:themeTint="D9"/>
        </w:rPr>
        <w:t xml:space="preserve">15 мастер-классов в </w:t>
      </w:r>
      <w:hyperlink r:id="rId7" w:history="1">
        <w:r w:rsidR="00EB6E8A" w:rsidRPr="000C79FF">
          <w:rPr>
            <w:rStyle w:val="a5"/>
            <w:rFonts w:eastAsia="Times New Roman" w:cstheme="minorHAnsi"/>
            <w:b/>
            <w:color w:val="262626" w:themeColor="text1" w:themeTint="D9"/>
            <w:u w:val="none"/>
            <w:lang w:eastAsia="ru-RU"/>
          </w:rPr>
          <w:t>День</w:t>
        </w:r>
      </w:hyperlink>
      <w:r w:rsidR="00EB6E8A" w:rsidRPr="000C79FF">
        <w:rPr>
          <w:rFonts w:eastAsia="Times New Roman" w:cstheme="minorHAnsi"/>
          <w:b/>
          <w:color w:val="262626" w:themeColor="text1" w:themeTint="D9"/>
          <w:lang w:eastAsia="ru-RU"/>
        </w:rPr>
        <w:t xml:space="preserve"> дизайна</w:t>
      </w:r>
    </w:p>
    <w:p w:rsidR="00EB6E8A" w:rsidRPr="000C79FF" w:rsidRDefault="00EB6E8A" w:rsidP="00E8417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357"/>
        <w:contextualSpacing w:val="0"/>
        <w:jc w:val="both"/>
        <w:rPr>
          <w:rFonts w:eastAsia="Times New Roman" w:cstheme="minorHAnsi"/>
          <w:color w:val="262626" w:themeColor="text1" w:themeTint="D9"/>
          <w:lang w:eastAsia="ru-RU"/>
        </w:rPr>
      </w:pPr>
      <w:r w:rsidRPr="000C79FF">
        <w:rPr>
          <w:rFonts w:eastAsia="Times New Roman" w:cstheme="minorHAnsi"/>
          <w:color w:val="262626" w:themeColor="text1" w:themeTint="D9"/>
          <w:lang w:eastAsia="ru-RU"/>
        </w:rPr>
        <w:t xml:space="preserve">Специальная программа онлайн технологий для рынка </w:t>
      </w:r>
      <w:proofErr w:type="spellStart"/>
      <w:r w:rsidRPr="000C79FF">
        <w:rPr>
          <w:rFonts w:eastAsia="Times New Roman" w:cstheme="minorHAnsi"/>
          <w:b/>
          <w:color w:val="262626" w:themeColor="text1" w:themeTint="D9"/>
          <w:lang w:eastAsia="ru-RU"/>
        </w:rPr>
        <w:t>DIY&amp;Household</w:t>
      </w:r>
      <w:proofErr w:type="spellEnd"/>
      <w:r w:rsidRPr="000C79FF">
        <w:rPr>
          <w:rFonts w:eastAsia="Times New Roman" w:cstheme="minorHAnsi"/>
          <w:b/>
          <w:color w:val="262626" w:themeColor="text1" w:themeTint="D9"/>
          <w:lang w:eastAsia="ru-RU"/>
        </w:rPr>
        <w:t xml:space="preserve"> </w:t>
      </w:r>
    </w:p>
    <w:p w:rsidR="00EB6E8A" w:rsidRPr="000C79FF" w:rsidRDefault="00EB6E8A" w:rsidP="00E8417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357"/>
        <w:contextualSpacing w:val="0"/>
        <w:jc w:val="both"/>
        <w:rPr>
          <w:rFonts w:eastAsia="Times New Roman" w:cstheme="minorHAnsi"/>
          <w:color w:val="262626" w:themeColor="text1" w:themeTint="D9"/>
          <w:u w:val="single"/>
          <w:lang w:eastAsia="ru-RU"/>
        </w:rPr>
      </w:pPr>
      <w:r w:rsidRPr="000C79FF">
        <w:rPr>
          <w:rFonts w:eastAsia="Times New Roman" w:cstheme="minorHAnsi"/>
          <w:color w:val="262626" w:themeColor="text1" w:themeTint="D9"/>
          <w:lang w:eastAsia="ru-RU"/>
        </w:rPr>
        <w:t xml:space="preserve">Специальная программа и цикл семинаров по мерчандайзингу </w:t>
      </w:r>
      <w:r w:rsidRPr="000C79FF">
        <w:rPr>
          <w:rFonts w:eastAsia="Times New Roman" w:cstheme="minorHAnsi"/>
          <w:b/>
          <w:color w:val="262626" w:themeColor="text1" w:themeTint="D9"/>
          <w:lang w:eastAsia="ru-RU"/>
        </w:rPr>
        <w:t>«Повышаем продажи с полки»</w:t>
      </w:r>
    </w:p>
    <w:p w:rsidR="00593CB3" w:rsidRDefault="00593CB3" w:rsidP="00593CB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:rsidR="003C1D5B" w:rsidRDefault="002209EB" w:rsidP="00593CB3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0C79F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Выставка организована компаниями «МОККА Экспо Групп» и ГК «Майер </w:t>
      </w:r>
      <w:proofErr w:type="spellStart"/>
      <w:r w:rsidRPr="000C79F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Джей</w:t>
      </w:r>
      <w:proofErr w:type="spellEnd"/>
      <w:r w:rsidRPr="000C79F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Групп» </w:t>
      </w:r>
      <w:r w:rsidR="00283DD2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при поддержке </w:t>
      </w:r>
      <w:r w:rsidRPr="000C79FF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Торгово-промышленной палаты РФ. По оценке Ассоциации торговых выставок и ярмарок Германии (AUMA) выставка характеризуется наиболее эффективной экспозицией товаров для дома на территории России.</w:t>
      </w:r>
    </w:p>
    <w:p w:rsidR="00283DD2" w:rsidRDefault="00283DD2" w:rsidP="00E841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</w:rPr>
      </w:pPr>
    </w:p>
    <w:p w:rsidR="00646C8E" w:rsidRDefault="00646C8E" w:rsidP="00E841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</w:rPr>
      </w:pPr>
      <w:r>
        <w:rPr>
          <w:rFonts w:ascii="Calibri" w:hAnsi="Calibri" w:cs="Calibri"/>
          <w:b/>
          <w:color w:val="262626" w:themeColor="text1" w:themeTint="D9"/>
        </w:rPr>
        <w:t>Основные разделы выставки:</w:t>
      </w:r>
    </w:p>
    <w:p w:rsidR="00646C8E" w:rsidRPr="00646C8E" w:rsidRDefault="00283DD2" w:rsidP="00E84176">
      <w:pPr>
        <w:pStyle w:val="a6"/>
        <w:numPr>
          <w:ilvl w:val="0"/>
          <w:numId w:val="2"/>
        </w:numPr>
        <w:spacing w:after="0" w:line="240" w:lineRule="auto"/>
        <w:rPr>
          <w:rFonts w:eastAsia="Times New Roman" w:cstheme="minorHAnsi"/>
          <w:szCs w:val="20"/>
        </w:rPr>
      </w:pPr>
      <w:r>
        <w:rPr>
          <w:rFonts w:eastAsia="Times New Roman" w:cstheme="minorHAnsi"/>
          <w:szCs w:val="20"/>
        </w:rPr>
        <w:t xml:space="preserve">любая </w:t>
      </w:r>
      <w:r w:rsidR="00646C8E" w:rsidRPr="00646C8E">
        <w:rPr>
          <w:rFonts w:eastAsia="Times New Roman" w:cstheme="minorHAnsi"/>
          <w:szCs w:val="20"/>
        </w:rPr>
        <w:t>посуд</w:t>
      </w:r>
      <w:r>
        <w:rPr>
          <w:rFonts w:eastAsia="Times New Roman" w:cstheme="minorHAnsi"/>
          <w:szCs w:val="20"/>
        </w:rPr>
        <w:t>а</w:t>
      </w:r>
      <w:r w:rsidR="00646C8E" w:rsidRPr="00646C8E">
        <w:rPr>
          <w:rFonts w:eastAsia="Times New Roman" w:cstheme="minorHAnsi"/>
          <w:szCs w:val="20"/>
        </w:rPr>
        <w:t xml:space="preserve"> и предмет</w:t>
      </w:r>
      <w:r>
        <w:rPr>
          <w:rFonts w:eastAsia="Times New Roman" w:cstheme="minorHAnsi"/>
          <w:szCs w:val="20"/>
        </w:rPr>
        <w:t xml:space="preserve">ы </w:t>
      </w:r>
      <w:r w:rsidR="00646C8E" w:rsidRPr="00646C8E">
        <w:rPr>
          <w:rFonts w:eastAsia="Times New Roman" w:cstheme="minorHAnsi"/>
          <w:szCs w:val="20"/>
        </w:rPr>
        <w:t>декора стола</w:t>
      </w:r>
    </w:p>
    <w:p w:rsidR="00646C8E" w:rsidRPr="00646C8E" w:rsidRDefault="00646C8E" w:rsidP="00E84176">
      <w:pPr>
        <w:pStyle w:val="a6"/>
        <w:numPr>
          <w:ilvl w:val="0"/>
          <w:numId w:val="2"/>
        </w:numPr>
        <w:spacing w:after="0" w:line="240" w:lineRule="auto"/>
        <w:rPr>
          <w:rFonts w:eastAsia="Times New Roman" w:cstheme="minorHAnsi"/>
          <w:szCs w:val="20"/>
        </w:rPr>
      </w:pPr>
      <w:r w:rsidRPr="00646C8E">
        <w:rPr>
          <w:rFonts w:eastAsia="Times New Roman" w:cstheme="minorHAnsi"/>
          <w:szCs w:val="20"/>
        </w:rPr>
        <w:t>кухонны</w:t>
      </w:r>
      <w:r w:rsidR="00283DD2">
        <w:rPr>
          <w:rFonts w:eastAsia="Times New Roman" w:cstheme="minorHAnsi"/>
          <w:szCs w:val="20"/>
        </w:rPr>
        <w:t xml:space="preserve">е </w:t>
      </w:r>
      <w:r w:rsidRPr="00646C8E">
        <w:rPr>
          <w:rFonts w:eastAsia="Times New Roman" w:cstheme="minorHAnsi"/>
          <w:szCs w:val="20"/>
        </w:rPr>
        <w:t>аксессуар</w:t>
      </w:r>
      <w:r w:rsidR="00283DD2">
        <w:rPr>
          <w:rFonts w:eastAsia="Times New Roman" w:cstheme="minorHAnsi"/>
          <w:szCs w:val="20"/>
        </w:rPr>
        <w:t>ы и техника</w:t>
      </w:r>
    </w:p>
    <w:p w:rsidR="00646C8E" w:rsidRPr="00646C8E" w:rsidRDefault="00646C8E" w:rsidP="00E84176">
      <w:pPr>
        <w:pStyle w:val="a6"/>
        <w:numPr>
          <w:ilvl w:val="0"/>
          <w:numId w:val="2"/>
        </w:numPr>
        <w:spacing w:after="0" w:line="240" w:lineRule="auto"/>
        <w:rPr>
          <w:rFonts w:eastAsia="Times New Roman" w:cstheme="minorHAnsi"/>
          <w:szCs w:val="20"/>
        </w:rPr>
      </w:pPr>
      <w:r w:rsidRPr="00646C8E">
        <w:rPr>
          <w:rFonts w:eastAsia="Times New Roman" w:cstheme="minorHAnsi"/>
          <w:szCs w:val="20"/>
        </w:rPr>
        <w:t>предмет</w:t>
      </w:r>
      <w:r w:rsidR="00283DD2">
        <w:rPr>
          <w:rFonts w:eastAsia="Times New Roman" w:cstheme="minorHAnsi"/>
          <w:szCs w:val="20"/>
        </w:rPr>
        <w:t>ы</w:t>
      </w:r>
      <w:r w:rsidRPr="00646C8E">
        <w:rPr>
          <w:rFonts w:eastAsia="Times New Roman" w:cstheme="minorHAnsi"/>
          <w:szCs w:val="20"/>
        </w:rPr>
        <w:t xml:space="preserve"> интерьера и света</w:t>
      </w:r>
    </w:p>
    <w:p w:rsidR="00646C8E" w:rsidRPr="00646C8E" w:rsidRDefault="00646C8E" w:rsidP="00E84176">
      <w:pPr>
        <w:pStyle w:val="a6"/>
        <w:numPr>
          <w:ilvl w:val="0"/>
          <w:numId w:val="2"/>
        </w:numPr>
        <w:spacing w:after="0" w:line="240" w:lineRule="auto"/>
        <w:rPr>
          <w:rFonts w:eastAsia="Times New Roman" w:cstheme="minorHAnsi"/>
          <w:szCs w:val="20"/>
        </w:rPr>
      </w:pPr>
      <w:proofErr w:type="spellStart"/>
      <w:r w:rsidRPr="00646C8E">
        <w:rPr>
          <w:rFonts w:eastAsia="Times New Roman" w:cstheme="minorHAnsi"/>
          <w:szCs w:val="20"/>
        </w:rPr>
        <w:t>хозтовар</w:t>
      </w:r>
      <w:r w:rsidR="00283DD2">
        <w:rPr>
          <w:rFonts w:eastAsia="Times New Roman" w:cstheme="minorHAnsi"/>
          <w:szCs w:val="20"/>
        </w:rPr>
        <w:t>ы</w:t>
      </w:r>
      <w:proofErr w:type="spellEnd"/>
      <w:r w:rsidRPr="00646C8E">
        <w:rPr>
          <w:rFonts w:eastAsia="Times New Roman" w:cstheme="minorHAnsi"/>
          <w:szCs w:val="20"/>
        </w:rPr>
        <w:t xml:space="preserve"> и бытов</w:t>
      </w:r>
      <w:r w:rsidR="007666E9">
        <w:rPr>
          <w:rFonts w:eastAsia="Times New Roman" w:cstheme="minorHAnsi"/>
          <w:szCs w:val="20"/>
        </w:rPr>
        <w:t>ая химия</w:t>
      </w:r>
    </w:p>
    <w:p w:rsidR="00646C8E" w:rsidRPr="00646C8E" w:rsidRDefault="00646C8E" w:rsidP="00E84176">
      <w:pPr>
        <w:pStyle w:val="a6"/>
        <w:numPr>
          <w:ilvl w:val="0"/>
          <w:numId w:val="2"/>
        </w:numPr>
        <w:spacing w:after="0" w:line="240" w:lineRule="auto"/>
        <w:rPr>
          <w:rFonts w:eastAsia="Times New Roman" w:cstheme="minorHAnsi"/>
          <w:szCs w:val="20"/>
        </w:rPr>
      </w:pPr>
      <w:r w:rsidRPr="00646C8E">
        <w:rPr>
          <w:rFonts w:eastAsia="Times New Roman" w:cstheme="minorHAnsi"/>
          <w:szCs w:val="20"/>
        </w:rPr>
        <w:t>домашн</w:t>
      </w:r>
      <w:r w:rsidR="00283DD2">
        <w:rPr>
          <w:rFonts w:eastAsia="Times New Roman" w:cstheme="minorHAnsi"/>
          <w:szCs w:val="20"/>
        </w:rPr>
        <w:t>ий текстиль</w:t>
      </w:r>
    </w:p>
    <w:p w:rsidR="00646C8E" w:rsidRPr="00646C8E" w:rsidRDefault="00646C8E" w:rsidP="00E84176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Cs w:val="20"/>
        </w:rPr>
      </w:pPr>
      <w:r w:rsidRPr="00646C8E">
        <w:rPr>
          <w:rFonts w:eastAsia="Times New Roman" w:cstheme="minorHAnsi"/>
          <w:szCs w:val="20"/>
        </w:rPr>
        <w:t>подарк</w:t>
      </w:r>
      <w:r w:rsidR="00283DD2">
        <w:rPr>
          <w:rFonts w:eastAsia="Times New Roman" w:cstheme="minorHAnsi"/>
          <w:szCs w:val="20"/>
        </w:rPr>
        <w:t>и</w:t>
      </w:r>
      <w:r w:rsidRPr="00646C8E">
        <w:rPr>
          <w:rFonts w:eastAsia="Times New Roman" w:cstheme="minorHAnsi"/>
          <w:szCs w:val="20"/>
        </w:rPr>
        <w:t xml:space="preserve"> и парфюмери</w:t>
      </w:r>
      <w:r w:rsidR="00283DD2">
        <w:rPr>
          <w:rFonts w:eastAsia="Times New Roman" w:cstheme="minorHAnsi"/>
          <w:szCs w:val="20"/>
        </w:rPr>
        <w:t>я</w:t>
      </w:r>
      <w:r w:rsidRPr="00646C8E">
        <w:rPr>
          <w:rFonts w:eastAsia="Times New Roman" w:cstheme="minorHAnsi"/>
          <w:szCs w:val="20"/>
        </w:rPr>
        <w:t xml:space="preserve"> для дома</w:t>
      </w:r>
    </w:p>
    <w:p w:rsidR="00646C8E" w:rsidRPr="000C79FF" w:rsidRDefault="00646C8E" w:rsidP="00E841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</w:rPr>
      </w:pPr>
    </w:p>
    <w:p w:rsidR="000621B3" w:rsidRPr="000C79FF" w:rsidRDefault="000621B3" w:rsidP="00E8417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262626" w:themeColor="text1" w:themeTint="D9"/>
          <w:lang w:eastAsia="ru-RU"/>
        </w:rPr>
      </w:pPr>
      <w:r w:rsidRPr="000C79FF">
        <w:rPr>
          <w:rFonts w:ascii="Calibri" w:hAnsi="Calibri" w:cs="Calibri"/>
          <w:b/>
          <w:color w:val="262626" w:themeColor="text1" w:themeTint="D9"/>
        </w:rPr>
        <w:t xml:space="preserve">О компании: </w:t>
      </w:r>
      <w:r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 xml:space="preserve">ГК «Майер </w:t>
      </w:r>
      <w:proofErr w:type="spellStart"/>
      <w:r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>Джей</w:t>
      </w:r>
      <w:proofErr w:type="spellEnd"/>
      <w:r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 xml:space="preserve"> Групп» член Всемирной ассоциации выставочной индустрии UFI. Более 20 лет организует профессиональные В2В выставки</w:t>
      </w:r>
      <w:r w:rsidR="00943C16" w:rsidRPr="004B0C9C">
        <w:rPr>
          <w:rFonts w:ascii="Calibri" w:eastAsia="Times New Roman" w:hAnsi="Calibri" w:cs="Calibri"/>
          <w:color w:val="262626" w:themeColor="text1" w:themeTint="D9"/>
          <w:lang w:eastAsia="ru-RU"/>
        </w:rPr>
        <w:t xml:space="preserve"> </w:t>
      </w:r>
      <w:r w:rsidR="00943C16"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 xml:space="preserve">и </w:t>
      </w:r>
      <w:proofErr w:type="spellStart"/>
      <w:r w:rsidR="00943C16"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>конгрессные</w:t>
      </w:r>
      <w:proofErr w:type="spellEnd"/>
      <w:r w:rsidR="00943C16"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 xml:space="preserve"> мероприятия</w:t>
      </w:r>
      <w:r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 xml:space="preserve">. </w:t>
      </w:r>
      <w:r w:rsidR="00943C16"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>В настоящее время компания е</w:t>
      </w:r>
      <w:r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 xml:space="preserve">жегодно проводит 8 </w:t>
      </w:r>
      <w:r w:rsidR="00943C16"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 xml:space="preserve">международных </w:t>
      </w:r>
      <w:r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>выставочных проектов</w:t>
      </w:r>
      <w:r w:rsidR="00943C16"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>, деловые форумы и конференции</w:t>
      </w:r>
      <w:r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 xml:space="preserve">.  </w:t>
      </w:r>
      <w:r w:rsidR="00943C16"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 xml:space="preserve">Выставки ГК «Майер </w:t>
      </w:r>
      <w:proofErr w:type="spellStart"/>
      <w:r w:rsidR="00943C16"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>Джей</w:t>
      </w:r>
      <w:proofErr w:type="spellEnd"/>
      <w:r w:rsidR="00943C16"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 xml:space="preserve"> Групп» проводятся </w:t>
      </w:r>
      <w:r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>п</w:t>
      </w:r>
      <w:r w:rsidRPr="000C79FF">
        <w:rPr>
          <w:rFonts w:ascii="Calibri" w:eastAsia="Times New Roman" w:hAnsi="Calibri" w:cs="Calibri"/>
          <w:bCs/>
          <w:color w:val="262626" w:themeColor="text1" w:themeTint="D9"/>
          <w:lang w:eastAsia="ru-RU"/>
        </w:rPr>
        <w:t>ри официальной поддержке</w:t>
      </w:r>
      <w:r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 xml:space="preserve"> Торгово-промышленной палаты РФ</w:t>
      </w:r>
      <w:r w:rsidR="00943C16" w:rsidRPr="000C79FF">
        <w:rPr>
          <w:rFonts w:ascii="Calibri" w:eastAsia="Times New Roman" w:hAnsi="Calibri" w:cs="Calibri"/>
          <w:color w:val="262626" w:themeColor="text1" w:themeTint="D9"/>
          <w:lang w:eastAsia="ru-RU"/>
        </w:rPr>
        <w:t>.</w:t>
      </w:r>
    </w:p>
    <w:p w:rsidR="00283DD2" w:rsidRDefault="00283DD2" w:rsidP="00283DD2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262626" w:themeColor="text1" w:themeTint="D9"/>
          <w:sz w:val="22"/>
          <w:szCs w:val="22"/>
        </w:rPr>
      </w:pPr>
    </w:p>
    <w:p w:rsidR="003C1D5B" w:rsidRPr="000C79FF" w:rsidRDefault="003C1D5B" w:rsidP="00283DD2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0C79FF">
        <w:rPr>
          <w:rFonts w:ascii="Calibri" w:hAnsi="Calibri" w:cs="Calibri"/>
          <w:color w:val="262626" w:themeColor="text1" w:themeTint="D9"/>
          <w:sz w:val="22"/>
          <w:szCs w:val="22"/>
        </w:rPr>
        <w:t xml:space="preserve">ООО «МОККА Экспо Групп», ГК «Майер </w:t>
      </w:r>
      <w:proofErr w:type="spellStart"/>
      <w:r w:rsidRPr="000C79FF">
        <w:rPr>
          <w:rFonts w:ascii="Calibri" w:hAnsi="Calibri" w:cs="Calibri"/>
          <w:color w:val="262626" w:themeColor="text1" w:themeTint="D9"/>
          <w:sz w:val="22"/>
          <w:szCs w:val="22"/>
        </w:rPr>
        <w:t>Джей</w:t>
      </w:r>
      <w:proofErr w:type="spellEnd"/>
      <w:r w:rsidRPr="000C79FF">
        <w:rPr>
          <w:rFonts w:ascii="Calibri" w:hAnsi="Calibri" w:cs="Calibri"/>
          <w:color w:val="262626" w:themeColor="text1" w:themeTint="D9"/>
          <w:sz w:val="22"/>
          <w:szCs w:val="22"/>
        </w:rPr>
        <w:t xml:space="preserve"> Групп»</w:t>
      </w:r>
    </w:p>
    <w:p w:rsidR="003C1D5B" w:rsidRPr="000C79FF" w:rsidRDefault="003C1D5B" w:rsidP="00283DD2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0C79FF">
        <w:rPr>
          <w:rFonts w:ascii="Calibri" w:hAnsi="Calibri" w:cs="Calibri"/>
          <w:color w:val="262626" w:themeColor="text1" w:themeTint="D9"/>
          <w:sz w:val="22"/>
          <w:szCs w:val="22"/>
        </w:rPr>
        <w:t>115088, Москва, ул.</w:t>
      </w:r>
      <w:r w:rsidR="007666E9">
        <w:rPr>
          <w:rFonts w:ascii="Calibri" w:hAnsi="Calibri" w:cs="Calibri"/>
          <w:color w:val="262626" w:themeColor="text1" w:themeTint="D9"/>
          <w:sz w:val="22"/>
          <w:szCs w:val="22"/>
        </w:rPr>
        <w:t xml:space="preserve"> </w:t>
      </w:r>
      <w:proofErr w:type="spellStart"/>
      <w:r w:rsidRPr="000C79FF">
        <w:rPr>
          <w:rFonts w:ascii="Calibri" w:hAnsi="Calibri" w:cs="Calibri"/>
          <w:color w:val="262626" w:themeColor="text1" w:themeTint="D9"/>
          <w:sz w:val="22"/>
          <w:szCs w:val="22"/>
        </w:rPr>
        <w:t>Южнопортовая</w:t>
      </w:r>
      <w:proofErr w:type="spellEnd"/>
      <w:r w:rsidRPr="000C79FF">
        <w:rPr>
          <w:rFonts w:ascii="Calibri" w:hAnsi="Calibri" w:cs="Calibri"/>
          <w:color w:val="262626" w:themeColor="text1" w:themeTint="D9"/>
          <w:sz w:val="22"/>
          <w:szCs w:val="22"/>
        </w:rPr>
        <w:t>, д.7, стр.1</w:t>
      </w:r>
    </w:p>
    <w:p w:rsidR="00283DD2" w:rsidRPr="00283DD2" w:rsidRDefault="003C1D5B" w:rsidP="00283DD2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333333"/>
          <w:sz w:val="22"/>
          <w:szCs w:val="22"/>
        </w:rPr>
      </w:pPr>
      <w:r w:rsidRPr="000C79FF">
        <w:rPr>
          <w:rFonts w:ascii="Calibri" w:hAnsi="Calibri" w:cs="Calibri"/>
          <w:color w:val="262626" w:themeColor="text1" w:themeTint="D9"/>
          <w:sz w:val="22"/>
          <w:szCs w:val="22"/>
        </w:rPr>
        <w:t>Тел.: +7 (495) 363-50-32/33, </w:t>
      </w:r>
      <w:hyperlink r:id="rId8" w:history="1">
        <w:r w:rsidRPr="000C79FF">
          <w:rPr>
            <w:rStyle w:val="a5"/>
            <w:rFonts w:ascii="Calibri" w:hAnsi="Calibri" w:cs="Calibri"/>
            <w:color w:val="262626" w:themeColor="text1" w:themeTint="D9"/>
            <w:sz w:val="22"/>
            <w:szCs w:val="22"/>
            <w:u w:val="none"/>
          </w:rPr>
          <w:t>info@hhexpo.ru</w:t>
        </w:r>
      </w:hyperlink>
      <w:r w:rsidRPr="008F2FFA">
        <w:rPr>
          <w:rFonts w:ascii="Calibri" w:hAnsi="Calibri" w:cs="Calibri"/>
          <w:color w:val="262626" w:themeColor="text1" w:themeTint="D9"/>
          <w:sz w:val="22"/>
          <w:szCs w:val="22"/>
        </w:rPr>
        <w:t xml:space="preserve">, </w:t>
      </w:r>
      <w:hyperlink r:id="rId9" w:history="1">
        <w:r w:rsidRPr="003C1D5B">
          <w:rPr>
            <w:rStyle w:val="a5"/>
            <w:rFonts w:ascii="Calibri" w:hAnsi="Calibri" w:cs="Calibri"/>
            <w:sz w:val="22"/>
            <w:szCs w:val="22"/>
            <w:lang w:val="en-US"/>
          </w:rPr>
          <w:t>www</w:t>
        </w:r>
        <w:r w:rsidRPr="003C1D5B">
          <w:rPr>
            <w:rStyle w:val="a5"/>
            <w:rFonts w:ascii="Calibri" w:hAnsi="Calibri" w:cs="Calibri"/>
            <w:sz w:val="22"/>
            <w:szCs w:val="22"/>
          </w:rPr>
          <w:t>.</w:t>
        </w:r>
        <w:proofErr w:type="spellStart"/>
        <w:r w:rsidRPr="003C1D5B">
          <w:rPr>
            <w:rStyle w:val="a5"/>
            <w:rFonts w:ascii="Calibri" w:hAnsi="Calibri" w:cs="Calibri"/>
            <w:sz w:val="22"/>
            <w:szCs w:val="22"/>
            <w:lang w:val="en-US"/>
          </w:rPr>
          <w:t>hhexpo</w:t>
        </w:r>
        <w:proofErr w:type="spellEnd"/>
        <w:r w:rsidRPr="003C1D5B">
          <w:rPr>
            <w:rStyle w:val="a5"/>
            <w:rFonts w:ascii="Calibri" w:hAnsi="Calibri" w:cs="Calibri"/>
            <w:sz w:val="22"/>
            <w:szCs w:val="22"/>
          </w:rPr>
          <w:t>.</w:t>
        </w:r>
        <w:proofErr w:type="spellStart"/>
        <w:r w:rsidRPr="003C1D5B">
          <w:rPr>
            <w:rStyle w:val="a5"/>
            <w:rFonts w:ascii="Calibri" w:hAnsi="Calibri" w:cs="Calibri"/>
            <w:sz w:val="22"/>
            <w:szCs w:val="22"/>
            <w:lang w:val="en-US"/>
          </w:rPr>
          <w:t>ru</w:t>
        </w:r>
        <w:proofErr w:type="spellEnd"/>
      </w:hyperlink>
    </w:p>
    <w:p w:rsidR="004B0C9C" w:rsidRPr="00A2414A" w:rsidRDefault="00D73BE8" w:rsidP="00A2414A">
      <w:pPr>
        <w:pStyle w:val="a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262626" w:themeColor="text1" w:themeTint="D9"/>
          <w:sz w:val="22"/>
          <w:szCs w:val="22"/>
        </w:rPr>
      </w:pPr>
      <w:r w:rsidRPr="00D73BE8">
        <w:rPr>
          <w:rFonts w:ascii="Calibri" w:hAnsi="Calibri" w:cs="Calibri"/>
          <w:color w:val="262626" w:themeColor="text1" w:themeTint="D9"/>
          <w:sz w:val="22"/>
          <w:szCs w:val="22"/>
        </w:rPr>
        <w:t xml:space="preserve">Пресс-служба: </w:t>
      </w:r>
      <w:proofErr w:type="spellStart"/>
      <w:r w:rsidRPr="00D73BE8">
        <w:rPr>
          <w:rFonts w:ascii="Calibri" w:hAnsi="Calibri" w:cs="Calibri"/>
          <w:color w:val="262626" w:themeColor="text1" w:themeTint="D9"/>
          <w:sz w:val="22"/>
          <w:szCs w:val="22"/>
        </w:rPr>
        <w:t>Ионова</w:t>
      </w:r>
      <w:proofErr w:type="spellEnd"/>
      <w:r w:rsidRPr="00D73BE8">
        <w:rPr>
          <w:rFonts w:ascii="Calibri" w:hAnsi="Calibri" w:cs="Calibri"/>
          <w:color w:val="262626" w:themeColor="text1" w:themeTint="D9"/>
          <w:sz w:val="22"/>
          <w:szCs w:val="22"/>
        </w:rPr>
        <w:t xml:space="preserve"> Ксения</w:t>
      </w:r>
      <w:bookmarkStart w:id="0" w:name="_GoBack"/>
      <w:bookmarkEnd w:id="0"/>
    </w:p>
    <w:sectPr w:rsidR="004B0C9C" w:rsidRPr="00A2414A" w:rsidSect="001137A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4B66"/>
    <w:multiLevelType w:val="multilevel"/>
    <w:tmpl w:val="ED44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0C5161"/>
    <w:multiLevelType w:val="hybridMultilevel"/>
    <w:tmpl w:val="EB1C1BE6"/>
    <w:lvl w:ilvl="0" w:tplc="7CE0F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B3"/>
    <w:rsid w:val="000621B3"/>
    <w:rsid w:val="000A16CC"/>
    <w:rsid w:val="000A36E9"/>
    <w:rsid w:val="000C79FF"/>
    <w:rsid w:val="001137AC"/>
    <w:rsid w:val="002209EB"/>
    <w:rsid w:val="002417EC"/>
    <w:rsid w:val="00283DD2"/>
    <w:rsid w:val="002E5ABB"/>
    <w:rsid w:val="003242D0"/>
    <w:rsid w:val="003A68DF"/>
    <w:rsid w:val="003C1D5B"/>
    <w:rsid w:val="003C5801"/>
    <w:rsid w:val="00401ACD"/>
    <w:rsid w:val="00451FB8"/>
    <w:rsid w:val="004B0C9C"/>
    <w:rsid w:val="004F0ADB"/>
    <w:rsid w:val="005443BA"/>
    <w:rsid w:val="00593CB3"/>
    <w:rsid w:val="005B1274"/>
    <w:rsid w:val="005B138C"/>
    <w:rsid w:val="005B5D3F"/>
    <w:rsid w:val="00646C8E"/>
    <w:rsid w:val="006A33EE"/>
    <w:rsid w:val="00700176"/>
    <w:rsid w:val="00741714"/>
    <w:rsid w:val="007522A1"/>
    <w:rsid w:val="00761E82"/>
    <w:rsid w:val="007666E9"/>
    <w:rsid w:val="007D12BF"/>
    <w:rsid w:val="00837189"/>
    <w:rsid w:val="00854EDA"/>
    <w:rsid w:val="008F2FFA"/>
    <w:rsid w:val="00904AE2"/>
    <w:rsid w:val="00943C16"/>
    <w:rsid w:val="009C0306"/>
    <w:rsid w:val="00A2414A"/>
    <w:rsid w:val="00A35811"/>
    <w:rsid w:val="00C17343"/>
    <w:rsid w:val="00C45F49"/>
    <w:rsid w:val="00CF336D"/>
    <w:rsid w:val="00D526FE"/>
    <w:rsid w:val="00D73BE8"/>
    <w:rsid w:val="00DE6B28"/>
    <w:rsid w:val="00E3442A"/>
    <w:rsid w:val="00E84176"/>
    <w:rsid w:val="00EB6E8A"/>
    <w:rsid w:val="00F87C5A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7BDF"/>
  <w15:docId w15:val="{395DF741-6F70-4C34-814D-22B614D8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9EB"/>
    <w:rPr>
      <w:b/>
      <w:bCs/>
    </w:rPr>
  </w:style>
  <w:style w:type="character" w:styleId="a5">
    <w:name w:val="Hyperlink"/>
    <w:basedOn w:val="a0"/>
    <w:uiPriority w:val="99"/>
    <w:unhideWhenUsed/>
    <w:rsid w:val="003C1D5B"/>
    <w:rPr>
      <w:color w:val="0000FF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3C1D5B"/>
    <w:rPr>
      <w:color w:val="2B579A"/>
      <w:shd w:val="clear" w:color="auto" w:fill="E6E6E6"/>
    </w:rPr>
  </w:style>
  <w:style w:type="paragraph" w:styleId="a6">
    <w:name w:val="List Paragraph"/>
    <w:basedOn w:val="a"/>
    <w:uiPriority w:val="34"/>
    <w:qFormat/>
    <w:rsid w:val="00EB6E8A"/>
    <w:pPr>
      <w:spacing w:line="256" w:lineRule="auto"/>
      <w:ind w:left="720"/>
      <w:contextualSpacing/>
    </w:pPr>
  </w:style>
  <w:style w:type="table" w:styleId="a7">
    <w:name w:val="Table Grid"/>
    <w:basedOn w:val="a1"/>
    <w:uiPriority w:val="39"/>
    <w:rsid w:val="00E344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1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hexp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hhexpo.ru/novosti-vystavki/162-den-dizajna-na-household-expo-osen-2017-trendy-praktika-resheniya-osobennost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h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CAD8-0281-47EC-B6A5-BAE4A8AE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ionova kseniya</dc:creator>
  <cp:lastModifiedBy>Кот Котов</cp:lastModifiedBy>
  <cp:revision>2</cp:revision>
  <cp:lastPrinted>2017-08-30T09:30:00Z</cp:lastPrinted>
  <dcterms:created xsi:type="dcterms:W3CDTF">2017-09-07T10:54:00Z</dcterms:created>
  <dcterms:modified xsi:type="dcterms:W3CDTF">2017-09-07T10:54:00Z</dcterms:modified>
</cp:coreProperties>
</file>